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873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便携式多参数健康检查仪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招标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参数</w:t>
      </w:r>
    </w:p>
    <w:p w14:paraId="0277821E">
      <w:pPr>
        <w:pStyle w:val="4"/>
        <w:keepNext w:val="0"/>
        <w:keepLines w:val="0"/>
        <w:pageBreakBefore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232C061B">
      <w:pPr>
        <w:pStyle w:val="4"/>
        <w:keepNext w:val="0"/>
        <w:keepLines w:val="0"/>
        <w:pageBreakBefore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便携式多参数健康检查仪</w:t>
      </w:r>
    </w:p>
    <w:p w14:paraId="5E18F8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2.数量：一套</w:t>
      </w:r>
    </w:p>
    <w:p w14:paraId="4664E6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动态监测患者运动活动中的心肺功能</w:t>
      </w:r>
    </w:p>
    <w:p w14:paraId="3282F5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1D1B11"/>
          <w:kern w:val="2"/>
          <w:sz w:val="24"/>
          <w:szCs w:val="24"/>
          <w:lang w:val="en-US" w:eastAsia="zh-CN" w:bidi="ar-SA"/>
        </w:rPr>
        <w:t>二、具体参数要求：</w:t>
      </w:r>
    </w:p>
    <w:p w14:paraId="24605A7D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eastAsia="zh-CN"/>
        </w:rPr>
      </w:pPr>
      <w:bookmarkStart w:id="0" w:name="OLE_LINK1"/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▲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软件系统具备</w:t>
      </w:r>
      <w:r>
        <w:rPr>
          <w:rFonts w:hint="eastAsia" w:ascii="宋体" w:hAnsi="宋体" w:eastAsia="宋体" w:cs="宋体"/>
          <w:sz w:val="24"/>
          <w:szCs w:val="32"/>
        </w:rPr>
        <w:t>医疗器械注册证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，注册证中需</w:t>
      </w:r>
      <w:r>
        <w:rPr>
          <w:rFonts w:hint="eastAsia" w:ascii="宋体" w:hAnsi="宋体" w:eastAsia="宋体" w:cs="宋体"/>
          <w:sz w:val="24"/>
          <w:szCs w:val="32"/>
          <w:lang w:val="en-US" w:eastAsia="zh-Hans"/>
        </w:rPr>
        <w:t>注明适用于六分钟步行试验的应用场景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；</w:t>
      </w:r>
    </w:p>
    <w:p w14:paraId="4A391699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支持6分钟步行、6分钟踏步等动态心肺功能测试试验；</w:t>
      </w:r>
    </w:p>
    <w:p w14:paraId="3164B7C4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▲同时监测7导心电，血压，血氧，心率，呼吸率，具备多参数实时监测、实时记录功能；</w:t>
      </w:r>
    </w:p>
    <w:p w14:paraId="100A76A7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支持无线远距离传输，无遮拦通讯距离≥35米；</w:t>
      </w:r>
    </w:p>
    <w:p w14:paraId="078747E2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心率监测范围：≥20次～300 次/分，允许误差±1bpm；</w:t>
      </w:r>
    </w:p>
    <w:p w14:paraId="528B288E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血压测量范围：收缩压：≥30～255mmHg，平均压：≥20～235mmHg，舒张压：≥15～220mmHg，测量精度：≤5mmHg，分辨率：1mmHg；</w:t>
      </w:r>
    </w:p>
    <w:p w14:paraId="05801630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Hans"/>
        </w:rPr>
        <w:t>支持血压预警后的手动测量及数值手动填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32"/>
          <w:lang w:val="en-US" w:eastAsia="zh-Hans"/>
        </w:rPr>
        <w:t>写记录</w:t>
      </w:r>
      <w:r>
        <w:rPr>
          <w:rFonts w:hint="eastAsia" w:ascii="宋体" w:hAnsi="宋体" w:eastAsia="宋体" w:cs="宋体"/>
          <w:sz w:val="24"/>
          <w:szCs w:val="32"/>
          <w:lang w:eastAsia="zh-Hans"/>
        </w:rPr>
        <w:t>；</w:t>
      </w:r>
      <w:r>
        <w:rPr>
          <w:rFonts w:hint="eastAsia" w:ascii="宋体" w:hAnsi="宋体" w:eastAsia="宋体" w:cs="宋体"/>
          <w:sz w:val="24"/>
          <w:szCs w:val="32"/>
          <w:lang w:val="en-US" w:eastAsia="zh-Hans"/>
        </w:rPr>
        <w:t>支持生理参数预警</w:t>
      </w:r>
      <w:r>
        <w:rPr>
          <w:rFonts w:hint="eastAsia" w:ascii="宋体" w:hAnsi="宋体" w:eastAsia="宋体" w:cs="宋体"/>
          <w:sz w:val="24"/>
          <w:szCs w:val="32"/>
          <w:lang w:eastAsia="zh-Hans"/>
        </w:rPr>
        <w:t>，</w:t>
      </w:r>
      <w:r>
        <w:rPr>
          <w:rFonts w:hint="eastAsia" w:ascii="宋体" w:hAnsi="宋体" w:eastAsia="宋体" w:cs="宋体"/>
          <w:sz w:val="24"/>
          <w:szCs w:val="32"/>
          <w:lang w:val="en-US" w:eastAsia="zh-Hans"/>
        </w:rPr>
        <w:t>预警范围支持自定义</w:t>
      </w:r>
      <w:r>
        <w:rPr>
          <w:rFonts w:hint="eastAsia" w:ascii="宋体" w:hAnsi="宋体" w:eastAsia="宋体" w:cs="宋体"/>
          <w:sz w:val="24"/>
          <w:szCs w:val="32"/>
          <w:lang w:eastAsia="zh-Hans"/>
        </w:rPr>
        <w:t>；</w:t>
      </w:r>
    </w:p>
    <w:p w14:paraId="37FAA682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血氧测量范围：≥30%～100%，分辨率：1%；</w:t>
      </w:r>
    </w:p>
    <w:p w14:paraId="1131A243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具有自动统计6分钟全过程运动数据及数据趋势分析功能；</w:t>
      </w:r>
    </w:p>
    <w:p w14:paraId="1451F3C6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步行试验过程中显示心率、呼吸率的实时统计曲线，形成趋势图；</w:t>
      </w:r>
    </w:p>
    <w:p w14:paraId="5EE37AB9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支持试验过程中异常心电的手动记录；</w:t>
      </w:r>
    </w:p>
    <w:p w14:paraId="3697588F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实时显示七导联心电图，可回放查看全程心电图，并自由截取打印任意心电图作为检测心电图；</w:t>
      </w:r>
    </w:p>
    <w:p w14:paraId="682171B8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具有统计步数、计圈及测算距离的功能，支持自动与手动计圈的自由选择，精准测距误差≤3米；</w:t>
      </w:r>
    </w:p>
    <w:p w14:paraId="3EBE6A0F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具有疲劳/呼吸等级自评定功能；</w:t>
      </w:r>
    </w:p>
    <w:p w14:paraId="32B8E8F9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具有医疗监测工作站，配备六分钟步行试验工作站软件，系统全程智能语音指导提示患者做六分钟步行试验及智能计时；</w:t>
      </w:r>
    </w:p>
    <w:p w14:paraId="2C7F8AF7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具有紧急停止功能，并出具试验报告，报告内包含试验终止前患者的各项生理参数、实际步行圈数及距离，生理参数趋势图等信息，分析试验终止原因；</w:t>
      </w:r>
    </w:p>
    <w:p w14:paraId="65378D0C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具有自动生成试验报告功能，报告可以打印；</w:t>
      </w:r>
    </w:p>
    <w:p w14:paraId="00B56466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根据患者试验检测结果，自动制定运动康复处方和医生自编辑自定义个性化运动康复处方；</w:t>
      </w:r>
    </w:p>
    <w:p w14:paraId="41987B46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支持工作站对监测背包≥1拖3管理模式；</w:t>
      </w:r>
    </w:p>
    <w:p w14:paraId="482B1F3C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配备踏步垫：响应时间：≤30ms，最大负重：≥500kg，机械寿命：≥100万次；</w:t>
      </w:r>
    </w:p>
    <w:p w14:paraId="2A8E06C5">
      <w:pPr>
        <w:numPr>
          <w:ilvl w:val="0"/>
          <w:numId w:val="1"/>
        </w:num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建立院内医学数据库，试验监测数据具有独立性、保密性；</w:t>
      </w:r>
    </w:p>
    <w:bookmarkEnd w:id="0"/>
    <w:p w14:paraId="309F595C">
      <w:pPr>
        <w:pStyle w:val="4"/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4"/>
          <w:szCs w:val="24"/>
        </w:rPr>
      </w:pPr>
      <w:r>
        <w:rPr>
          <w:rFonts w:hint="eastAsia" w:ascii="宋体" w:hAnsi="宋体" w:cs="宋体"/>
          <w:color w:val="181717" w:themeColor="background2" w:themeShade="1A"/>
          <w:sz w:val="24"/>
          <w:szCs w:val="24"/>
          <w:lang w:val="en-US" w:eastAsia="zh-CN"/>
        </w:rPr>
        <w:t>三、其他</w:t>
      </w:r>
    </w:p>
    <w:p w14:paraId="7FD5A3DC">
      <w:pPr>
        <w:numPr>
          <w:ilvl w:val="0"/>
          <w:numId w:val="0"/>
        </w:numPr>
        <w:spacing w:line="240" w:lineRule="auto"/>
        <w:ind w:left="0"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5CBA3812">
      <w:pPr>
        <w:numPr>
          <w:ilvl w:val="0"/>
          <w:numId w:val="0"/>
        </w:numPr>
        <w:spacing w:line="240" w:lineRule="auto"/>
        <w:ind w:left="0" w:leftChars="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25E6F"/>
    <w:multiLevelType w:val="singleLevel"/>
    <w:tmpl w:val="5C925E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2E4Y2UyM2VmMjU4NGE4NjgwMjNkNDc1Yzk5MTAifQ=="/>
    <w:docVar w:name="KSO_WPS_MARK_KEY" w:val="e17d31f8-9195-4226-aa9c-153dc463567a"/>
  </w:docVars>
  <w:rsids>
    <w:rsidRoot w:val="563D7A25"/>
    <w:rsid w:val="03560BB6"/>
    <w:rsid w:val="108729B3"/>
    <w:rsid w:val="15EB1EB4"/>
    <w:rsid w:val="176522C3"/>
    <w:rsid w:val="1C220DFC"/>
    <w:rsid w:val="3544600B"/>
    <w:rsid w:val="38337689"/>
    <w:rsid w:val="3A280D2B"/>
    <w:rsid w:val="4DC62C29"/>
    <w:rsid w:val="563D7A25"/>
    <w:rsid w:val="57DA600E"/>
    <w:rsid w:val="5CDC4C66"/>
    <w:rsid w:val="61E75339"/>
    <w:rsid w:val="6DEF21E8"/>
    <w:rsid w:val="723B3452"/>
    <w:rsid w:val="7EA2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802</Words>
  <Characters>861</Characters>
  <Lines>0</Lines>
  <Paragraphs>0</Paragraphs>
  <TotalTime>0</TotalTime>
  <ScaleCrop>false</ScaleCrop>
  <LinksUpToDate>false</LinksUpToDate>
  <CharactersWithSpaces>862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2025-04-24T03:36:00Z</dcterms:created>
  <dc:creator>活雷锋  理德</dc:creator>
  <cp:lastModifiedBy>楚江千里碧水晗</cp:lastModifiedBy>
  <dcterms:modified xsi:type="dcterms:W3CDTF">2025-12-11T00:20:13Z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4326237818864316B017BD2CC67B87F2_13</vt:lpwstr>
  </property>
  <property fmtid="{D5CDD505-2E9C-101B-9397-08002B2CF9AE}" pid="4" name="KSOTemplateDocerSaveRecord">
    <vt:lpwstr>eyJoZGlkIjoiZDFhYTA5MTQ2Yjg0NTZiZTlmYzg0ZDEyMzYxZjU4YmUiLCJ1c2VySWQiOiIyMTY4NTEyNSJ9</vt:lpwstr>
  </property>
</Properties>
</file>