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康复中心设备购置申请清单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表1：</w:t>
      </w:r>
    </w:p>
    <w:tbl>
      <w:tblPr>
        <w:tblStyle w:val="3"/>
        <w:tblW w:w="7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2227"/>
        <w:gridCol w:w="883"/>
        <w:gridCol w:w="3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3466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生物反馈胃肠动力仪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66" w:type="dxa"/>
          </w:tcPr>
          <w:p>
            <w:pPr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功能：无创无痛多通道胃肠电图检测，评估胃肠功能并对胃肠运动功能促进治疗提供定量化评价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胃肠动力学检查系统（高分辨率食管测压系统）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66" w:type="dxa"/>
          </w:tcPr>
          <w:p>
            <w:pPr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用于吞咽评估与治疗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电动病床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66" w:type="dxa"/>
          </w:tcPr>
          <w:p>
            <w:pPr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重症康复住院使用和多体位训练并用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咳痰机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66" w:type="dxa"/>
          </w:tcPr>
          <w:p>
            <w:pPr>
              <w:jc w:val="left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用于辅助治疗各种重症颅脑损伤和气切导致无法咳嗽患者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227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全胸震荡排痰机</w:t>
            </w:r>
          </w:p>
        </w:tc>
        <w:tc>
          <w:tcPr>
            <w:tcW w:w="883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66" w:type="dxa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辅助患者排痰</w:t>
            </w:r>
          </w:p>
        </w:tc>
      </w:tr>
    </w:tbl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表2：</w:t>
      </w:r>
    </w:p>
    <w:tbl>
      <w:tblPr>
        <w:tblStyle w:val="2"/>
        <w:tblW w:w="523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480"/>
        <w:gridCol w:w="5143"/>
        <w:gridCol w:w="1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运动促进健康管理系统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一、检测评估系统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2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项目名称</w:t>
            </w:r>
          </w:p>
        </w:tc>
        <w:tc>
          <w:tcPr>
            <w:tcW w:w="288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  置</w:t>
            </w:r>
          </w:p>
        </w:tc>
        <w:tc>
          <w:tcPr>
            <w:tcW w:w="64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4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软件系统</w:t>
            </w:r>
          </w:p>
        </w:tc>
        <w:tc>
          <w:tcPr>
            <w:tcW w:w="288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运动处方（含后台及测评和工作站）</w:t>
            </w:r>
          </w:p>
        </w:tc>
        <w:tc>
          <w:tcPr>
            <w:tcW w:w="64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9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智能训练系统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9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安全心率监控系统（臂带*6+控制器*1）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硬件设备</w:t>
            </w: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人体成分分析仪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功率车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智能推胸/划船检测训练双功能设备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智能踢腿/勾腿检测训练双功能设备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智能腹肌/背肌检测训练双功能设备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二、智能运动训练系统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8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智能训练设备</w:t>
            </w: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智能商用跑步机（交流电机）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轻商用健身车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轻商用椭圆机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史密斯训练器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二方位多功能综合训练器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黑色包胶杠铃片套装（2.5、5、10、15、20kg*2片）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哑铃架（6对装）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黑色包胶固定哑铃套装（2.5、5、7.5、10、12.5、15kg*2只）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可调节哑铃练习椅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8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三层踏板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MTZkZGIxZjA1MWMzMjExNzRiZjdkODUzMmU4NDAifQ=="/>
  </w:docVars>
  <w:rsids>
    <w:rsidRoot w:val="1D024488"/>
    <w:rsid w:val="0B1E1DFB"/>
    <w:rsid w:val="117043F1"/>
    <w:rsid w:val="1CE13D2B"/>
    <w:rsid w:val="1D024488"/>
    <w:rsid w:val="27A62C04"/>
    <w:rsid w:val="3DF83CBB"/>
    <w:rsid w:val="545A504E"/>
    <w:rsid w:val="5E0F195A"/>
    <w:rsid w:val="5EED7835"/>
    <w:rsid w:val="61CE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1326</Words>
  <Characters>1631</Characters>
  <Lines>0</Lines>
  <Paragraphs>0</Paragraphs>
  <TotalTime>4</TotalTime>
  <ScaleCrop>false</ScaleCrop>
  <LinksUpToDate>false</LinksUpToDate>
  <CharactersWithSpaces>1741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2023-10-12T07:00:00Z</dcterms:created>
  <dc:creator>薛 晓 杰 、</dc:creator>
  <cp:lastModifiedBy>绿色心情</cp:lastModifiedBy>
  <cp:lastPrinted>2023-10-19T07:05:00Z</cp:lastPrinted>
  <dcterms:modified xsi:type="dcterms:W3CDTF">2023-10-20T01:01:13Z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7319B9EB45C44CB6ADC5A52FCD9D84EC_13</vt:lpwstr>
  </property>
</Properties>
</file>