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0"/>
        <w:adjustRightInd w:val="0"/>
        <w:spacing w:before="160" w:after="160"/>
        <w:ind w:firstLine="0" w:firstLineChars="0"/>
        <w:contextualSpacing/>
        <w:jc w:val="center"/>
        <w:rPr>
          <w:rFonts w:hint="default" w:ascii="宋体" w:hAnsi="宋体" w:eastAsia="宋体"/>
          <w:b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/>
          <w:sz w:val="36"/>
          <w:szCs w:val="36"/>
          <w:lang w:eastAsia="zh-CN"/>
        </w:rPr>
        <w:t>江苏省第二中医院设备调研必填表（如无可不填）</w:t>
      </w:r>
      <w:r>
        <w:rPr>
          <w:rFonts w:hint="eastAsia" w:ascii="宋体" w:hAnsi="宋体" w:eastAsia="宋体"/>
          <w:b/>
          <w:sz w:val="28"/>
          <w:szCs w:val="28"/>
          <w:lang w:val="en-US" w:eastAsia="zh-CN"/>
        </w:rPr>
        <w:t xml:space="preserve">          </w:t>
      </w:r>
    </w:p>
    <w:p>
      <w:pPr>
        <w:pStyle w:val="10"/>
        <w:adjustRightInd w:val="0"/>
        <w:spacing w:before="160" w:after="160"/>
        <w:ind w:firstLine="0" w:firstLineChars="0"/>
        <w:contextualSpacing/>
        <w:rPr>
          <w:rFonts w:hint="default" w:ascii="宋体" w:hAnsi="宋体" w:eastAsia="宋体"/>
          <w:b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/>
          <w:b/>
          <w:sz w:val="28"/>
          <w:szCs w:val="28"/>
          <w:lang w:val="en-US" w:eastAsia="zh-CN"/>
        </w:rPr>
        <w:t>供应商</w:t>
      </w:r>
      <w:r>
        <w:rPr>
          <w:rFonts w:hint="eastAsia" w:ascii="宋体" w:hAnsi="宋体" w:eastAsia="宋体"/>
          <w:b/>
          <w:sz w:val="28"/>
          <w:szCs w:val="28"/>
          <w:u w:val="single"/>
          <w:lang w:val="en-US" w:eastAsia="zh-CN"/>
        </w:rPr>
        <w:t xml:space="preserve">                                          </w:t>
      </w:r>
      <w:r>
        <w:rPr>
          <w:rFonts w:hint="eastAsia" w:ascii="宋体" w:hAnsi="宋体" w:eastAsia="宋体"/>
          <w:b/>
          <w:sz w:val="28"/>
          <w:szCs w:val="28"/>
          <w:u w:val="none"/>
          <w:lang w:val="en-US" w:eastAsia="zh-CN"/>
        </w:rPr>
        <w:t>授权人</w:t>
      </w:r>
      <w:r>
        <w:rPr>
          <w:rFonts w:hint="eastAsia" w:ascii="宋体" w:hAnsi="宋体" w:eastAsia="宋体"/>
          <w:b/>
          <w:sz w:val="28"/>
          <w:szCs w:val="28"/>
          <w:u w:val="single"/>
          <w:lang w:val="en-US" w:eastAsia="zh-CN"/>
        </w:rPr>
        <w:t xml:space="preserve">                          </w:t>
      </w:r>
      <w:r>
        <w:rPr>
          <w:rFonts w:hint="eastAsia" w:ascii="宋体" w:hAnsi="宋体" w:eastAsia="宋体"/>
          <w:b/>
          <w:sz w:val="28"/>
          <w:szCs w:val="28"/>
          <w:u w:val="none"/>
          <w:lang w:val="en-US" w:eastAsia="zh-CN"/>
        </w:rPr>
        <w:t>联系方式</w:t>
      </w:r>
      <w:r>
        <w:rPr>
          <w:rFonts w:hint="eastAsia" w:ascii="宋体" w:hAnsi="宋体" w:eastAsia="宋体"/>
          <w:b/>
          <w:sz w:val="28"/>
          <w:szCs w:val="28"/>
          <w:u w:val="single"/>
          <w:lang w:val="en-US" w:eastAsia="zh-CN"/>
        </w:rPr>
        <w:t xml:space="preserve">                  </w:t>
      </w:r>
    </w:p>
    <w:tbl>
      <w:tblPr>
        <w:tblStyle w:val="5"/>
        <w:tblW w:w="1505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0"/>
        <w:gridCol w:w="1395"/>
        <w:gridCol w:w="1530"/>
        <w:gridCol w:w="975"/>
        <w:gridCol w:w="975"/>
        <w:gridCol w:w="990"/>
        <w:gridCol w:w="1020"/>
        <w:gridCol w:w="795"/>
        <w:gridCol w:w="975"/>
        <w:gridCol w:w="2790"/>
        <w:gridCol w:w="900"/>
        <w:gridCol w:w="88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3" w:hRule="atLeast"/>
        </w:trPr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设备名称（同注册证名称一致）</w:t>
            </w:r>
          </w:p>
        </w:tc>
        <w:tc>
          <w:tcPr>
            <w:tcW w:w="13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both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注册证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编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号</w:t>
            </w:r>
          </w:p>
        </w:tc>
        <w:tc>
          <w:tcPr>
            <w:tcW w:w="15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规格型号</w:t>
            </w:r>
          </w:p>
        </w:tc>
        <w:tc>
          <w:tcPr>
            <w:tcW w:w="9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品牌</w:t>
            </w:r>
          </w:p>
        </w:tc>
        <w:tc>
          <w:tcPr>
            <w:tcW w:w="9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产地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单价（元）</w:t>
            </w: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空间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特殊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要求（宽*深*高mm）</w:t>
            </w:r>
          </w:p>
        </w:tc>
        <w:tc>
          <w:tcPr>
            <w:tcW w:w="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自身重量（kg）</w:t>
            </w:r>
          </w:p>
        </w:tc>
        <w:tc>
          <w:tcPr>
            <w:tcW w:w="9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pacing w:before="160" w:after="160"/>
              <w:contextualSpacing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有无供电、供水、环境等特殊要求</w:t>
            </w:r>
          </w:p>
        </w:tc>
        <w:tc>
          <w:tcPr>
            <w:tcW w:w="27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pacing w:before="160" w:after="160"/>
              <w:contextualSpacing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使用范围或适应症、配置、主要功能及技术优势</w:t>
            </w: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规定使用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年限</w:t>
            </w:r>
          </w:p>
        </w:tc>
        <w:tc>
          <w:tcPr>
            <w:tcW w:w="8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有无耗材或试剂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1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3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</w:tbl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40" w:lineRule="exact"/>
        <w:ind w:firstLine="0" w:firstLineChars="0"/>
        <w:contextualSpacing/>
        <w:textAlignment w:val="auto"/>
        <w:rPr>
          <w:rFonts w:hint="eastAsia" w:ascii="宋体" w:hAnsi="宋体" w:eastAsiaTheme="minorEastAsia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/>
          <w:b w:val="0"/>
          <w:bCs/>
          <w:sz w:val="21"/>
          <w:szCs w:val="21"/>
          <w:lang w:eastAsia="zh-CN"/>
        </w:rPr>
        <w:t>注：</w:t>
      </w:r>
      <w:r>
        <w:rPr>
          <w:rFonts w:hint="eastAsia" w:ascii="宋体" w:hAnsi="宋体"/>
          <w:b w:val="0"/>
          <w:bCs/>
          <w:sz w:val="21"/>
          <w:szCs w:val="21"/>
          <w:lang w:val="en-US" w:eastAsia="zh-CN"/>
        </w:rPr>
        <w:t>1、</w:t>
      </w:r>
      <w:r>
        <w:rPr>
          <w:rFonts w:hint="eastAsia" w:ascii="宋体" w:hAnsi="宋体"/>
          <w:b w:val="0"/>
          <w:bCs/>
          <w:sz w:val="21"/>
          <w:szCs w:val="21"/>
          <w:lang w:eastAsia="zh-CN"/>
        </w:rPr>
        <w:t>调研设备如有配套耗材或试剂，请填写江苏省第二中医院耗材试剂调研表（下页）。</w:t>
      </w:r>
      <w:r>
        <w:rPr>
          <w:rFonts w:hint="eastAsia" w:ascii="宋体" w:hAnsi="宋体"/>
          <w:b w:val="0"/>
          <w:bCs/>
          <w:sz w:val="21"/>
          <w:szCs w:val="21"/>
          <w:lang w:val="en-US" w:eastAsia="zh-CN"/>
        </w:rPr>
        <w:t>2、规定使用年限为设备铭牌上所标识的年限。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40" w:lineRule="exact"/>
        <w:ind w:firstLine="0" w:firstLineChars="0"/>
        <w:contextualSpacing/>
        <w:textAlignment w:val="auto"/>
        <w:rPr>
          <w:rFonts w:hint="eastAsia" w:ascii="宋体" w:hAnsi="宋体"/>
          <w:b/>
          <w:bCs w:val="0"/>
          <w:sz w:val="21"/>
          <w:szCs w:val="21"/>
          <w:lang w:eastAsia="zh-CN"/>
        </w:rPr>
      </w:pPr>
      <w:r>
        <w:rPr>
          <w:rFonts w:hint="eastAsia" w:ascii="宋体" w:hAnsi="宋体"/>
          <w:b/>
          <w:bCs w:val="0"/>
          <w:sz w:val="21"/>
          <w:szCs w:val="21"/>
          <w:lang w:eastAsia="zh-CN"/>
        </w:rPr>
        <w:t>供应商代表签字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40" w:lineRule="exact"/>
        <w:ind w:firstLine="0" w:firstLineChars="0"/>
        <w:contextualSpacing/>
        <w:textAlignment w:val="auto"/>
        <w:rPr>
          <w:rFonts w:hint="eastAsia" w:ascii="宋体" w:hAnsi="宋体"/>
          <w:b/>
          <w:bCs w:val="0"/>
          <w:sz w:val="21"/>
          <w:szCs w:val="21"/>
          <w:lang w:eastAsia="zh-CN"/>
        </w:rPr>
      </w:pP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40" w:lineRule="exact"/>
        <w:ind w:firstLine="0" w:firstLineChars="0"/>
        <w:contextualSpacing/>
        <w:textAlignment w:val="auto"/>
        <w:rPr>
          <w:rFonts w:hint="eastAsia" w:ascii="宋体" w:hAnsi="宋体"/>
          <w:b/>
          <w:bCs w:val="0"/>
          <w:sz w:val="21"/>
          <w:szCs w:val="21"/>
          <w:lang w:eastAsia="zh-CN"/>
        </w:rPr>
      </w:pP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40" w:lineRule="exact"/>
        <w:ind w:firstLine="0" w:firstLineChars="0"/>
        <w:contextualSpacing/>
        <w:textAlignment w:val="auto"/>
        <w:rPr>
          <w:rFonts w:hint="eastAsia" w:ascii="宋体" w:hAnsi="宋体"/>
          <w:b/>
          <w:bCs w:val="0"/>
          <w:sz w:val="21"/>
          <w:szCs w:val="21"/>
          <w:lang w:eastAsia="zh-CN"/>
        </w:rPr>
      </w:pPr>
    </w:p>
    <w:p>
      <w:pPr>
        <w:pStyle w:val="10"/>
        <w:adjustRightInd w:val="0"/>
        <w:spacing w:before="160" w:after="160"/>
        <w:ind w:firstLine="0" w:firstLineChars="0"/>
        <w:contextualSpacing/>
        <w:jc w:val="center"/>
        <w:rPr>
          <w:rFonts w:hint="eastAsia" w:ascii="宋体" w:hAnsi="宋体"/>
          <w:b/>
          <w:sz w:val="36"/>
          <w:szCs w:val="36"/>
          <w:lang w:eastAsia="zh-CN"/>
        </w:rPr>
      </w:pPr>
      <w:r>
        <w:rPr>
          <w:rFonts w:hint="eastAsia" w:ascii="宋体" w:hAnsi="宋体"/>
          <w:b/>
          <w:sz w:val="36"/>
          <w:szCs w:val="36"/>
          <w:lang w:eastAsia="zh-CN"/>
        </w:rPr>
        <w:t>江苏省第二中医院医用耗材调研必填表</w:t>
      </w:r>
      <w:r>
        <w:rPr>
          <w:rFonts w:hint="eastAsia" w:ascii="黑体" w:hAnsi="黑体" w:eastAsia="黑体" w:cs="黑体"/>
          <w:b/>
          <w:sz w:val="36"/>
          <w:szCs w:val="36"/>
          <w:lang w:eastAsia="zh-CN"/>
        </w:rPr>
        <w:t>（如无可不填）</w:t>
      </w:r>
    </w:p>
    <w:p>
      <w:pPr>
        <w:pStyle w:val="10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/>
          <w:b/>
          <w:sz w:val="28"/>
          <w:szCs w:val="28"/>
          <w:lang w:val="en-US" w:eastAsia="zh-CN"/>
        </w:rPr>
        <w:t>供应商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名称：</w:t>
      </w:r>
      <w:r>
        <w:rPr>
          <w:rFonts w:hint="eastAsia" w:ascii="宋体" w:hAnsi="宋体" w:eastAsia="宋体"/>
          <w:b/>
          <w:sz w:val="28"/>
          <w:szCs w:val="28"/>
          <w:u w:val="single"/>
          <w:lang w:val="en-US" w:eastAsia="zh-CN"/>
        </w:rPr>
        <w:t xml:space="preserve">                                        </w:t>
      </w:r>
      <w:r>
        <w:rPr>
          <w:rFonts w:hint="eastAsia" w:ascii="宋体" w:hAnsi="宋体" w:eastAsia="宋体"/>
          <w:b/>
          <w:sz w:val="28"/>
          <w:szCs w:val="28"/>
          <w:u w:val="none"/>
          <w:lang w:val="en-US" w:eastAsia="zh-CN"/>
        </w:rPr>
        <w:t>授权人</w:t>
      </w:r>
      <w:r>
        <w:rPr>
          <w:rFonts w:hint="eastAsia" w:ascii="宋体" w:hAnsi="宋体"/>
          <w:b/>
          <w:sz w:val="28"/>
          <w:szCs w:val="28"/>
          <w:u w:val="none"/>
          <w:lang w:val="en-US" w:eastAsia="zh-CN"/>
        </w:rPr>
        <w:t>：</w:t>
      </w:r>
      <w:r>
        <w:rPr>
          <w:rFonts w:hint="eastAsia" w:ascii="宋体" w:hAnsi="宋体" w:eastAsia="宋体"/>
          <w:b/>
          <w:sz w:val="28"/>
          <w:szCs w:val="28"/>
          <w:u w:val="single"/>
          <w:lang w:val="en-US" w:eastAsia="zh-CN"/>
        </w:rPr>
        <w:t xml:space="preserve">                  </w:t>
      </w:r>
      <w:r>
        <w:rPr>
          <w:rFonts w:hint="eastAsia" w:ascii="宋体" w:hAnsi="宋体" w:eastAsia="宋体"/>
          <w:b/>
          <w:sz w:val="28"/>
          <w:szCs w:val="28"/>
          <w:u w:val="none"/>
          <w:lang w:val="en-US" w:eastAsia="zh-CN"/>
        </w:rPr>
        <w:t>联系方式</w:t>
      </w:r>
      <w:r>
        <w:rPr>
          <w:rFonts w:hint="eastAsia" w:ascii="宋体" w:hAnsi="宋体"/>
          <w:b/>
          <w:sz w:val="28"/>
          <w:szCs w:val="28"/>
          <w:u w:val="none"/>
          <w:lang w:val="en-US" w:eastAsia="zh-CN"/>
        </w:rPr>
        <w:t>：</w:t>
      </w:r>
      <w:r>
        <w:rPr>
          <w:rFonts w:hint="eastAsia" w:ascii="宋体" w:hAnsi="宋体"/>
          <w:b/>
          <w:sz w:val="28"/>
          <w:szCs w:val="28"/>
          <w:u w:val="single"/>
          <w:lang w:val="en-US" w:eastAsia="zh-CN"/>
        </w:rPr>
        <w:t xml:space="preserve">               </w:t>
      </w:r>
    </w:p>
    <w:p>
      <w:pPr>
        <w:pStyle w:val="10"/>
        <w:adjustRightInd w:val="0"/>
        <w:spacing w:before="160" w:after="160"/>
        <w:ind w:firstLine="0" w:firstLineChars="0"/>
        <w:contextualSpacing/>
        <w:rPr>
          <w:rFonts w:hint="default" w:ascii="宋体" w:hAnsi="宋体"/>
          <w:b/>
          <w:sz w:val="28"/>
          <w:szCs w:val="28"/>
          <w:u w:val="single"/>
          <w:lang w:val="en-US" w:eastAsia="zh-CN"/>
        </w:rPr>
      </w:pPr>
      <w:r>
        <w:rPr>
          <w:rFonts w:hint="eastAsia" w:ascii="宋体" w:hAnsi="宋体"/>
          <w:b/>
          <w:sz w:val="28"/>
          <w:szCs w:val="28"/>
          <w:lang w:val="en-US" w:eastAsia="zh-CN"/>
        </w:rPr>
        <w:t>配套使用设备名称：</w:t>
      </w:r>
      <w:r>
        <w:rPr>
          <w:rFonts w:hint="eastAsia" w:ascii="宋体" w:hAnsi="宋体"/>
          <w:b/>
          <w:sz w:val="28"/>
          <w:szCs w:val="28"/>
          <w:u w:val="single"/>
          <w:lang w:val="en-US" w:eastAsia="zh-CN"/>
        </w:rPr>
        <w:t xml:space="preserve">                                                                                     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 xml:space="preserve"> </w:t>
      </w:r>
    </w:p>
    <w:tbl>
      <w:tblPr>
        <w:tblStyle w:val="6"/>
        <w:tblpPr w:leftFromText="180" w:rightFromText="180" w:vertAnchor="text" w:horzAnchor="page" w:tblpX="971" w:tblpY="121"/>
        <w:tblOverlap w:val="never"/>
        <w:tblW w:w="143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9"/>
        <w:gridCol w:w="1758"/>
        <w:gridCol w:w="1666"/>
        <w:gridCol w:w="1390"/>
        <w:gridCol w:w="1551"/>
        <w:gridCol w:w="817"/>
        <w:gridCol w:w="945"/>
        <w:gridCol w:w="1095"/>
        <w:gridCol w:w="1065"/>
        <w:gridCol w:w="2070"/>
        <w:gridCol w:w="11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799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序号</w:t>
            </w:r>
          </w:p>
        </w:tc>
        <w:tc>
          <w:tcPr>
            <w:tcW w:w="1758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产品名称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（</w:t>
            </w:r>
            <w:r>
              <w:rPr>
                <w:rFonts w:hint="eastAsia" w:ascii="宋体" w:hAnsi="宋体" w:cs="宋体"/>
                <w:color w:val="333333"/>
                <w:sz w:val="24"/>
                <w:szCs w:val="24"/>
                <w:shd w:val="clear" w:color="auto" w:fill="FFFFFF"/>
                <w:lang w:eastAsia="zh-CN"/>
              </w:rPr>
              <w:t>同</w:t>
            </w: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注册证名称）</w:t>
            </w:r>
          </w:p>
        </w:tc>
        <w:tc>
          <w:tcPr>
            <w:tcW w:w="1666" w:type="dxa"/>
            <w:vMerge w:val="restart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生产厂家（品牌）</w:t>
            </w:r>
          </w:p>
        </w:tc>
        <w:tc>
          <w:tcPr>
            <w:tcW w:w="139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注册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证号</w:t>
            </w:r>
          </w:p>
        </w:tc>
        <w:tc>
          <w:tcPr>
            <w:tcW w:w="1551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规格型号</w:t>
            </w:r>
          </w:p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7" w:type="dxa"/>
            <w:vMerge w:val="restart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单位</w:t>
            </w:r>
          </w:p>
        </w:tc>
        <w:tc>
          <w:tcPr>
            <w:tcW w:w="945" w:type="dxa"/>
            <w:vMerge w:val="restart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单价</w:t>
            </w:r>
          </w:p>
        </w:tc>
        <w:tc>
          <w:tcPr>
            <w:tcW w:w="1095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中标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编码</w:t>
            </w:r>
          </w:p>
        </w:tc>
        <w:tc>
          <w:tcPr>
            <w:tcW w:w="1065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医保</w:t>
            </w:r>
          </w:p>
          <w:p>
            <w:p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编码</w:t>
            </w:r>
          </w:p>
        </w:tc>
        <w:tc>
          <w:tcPr>
            <w:tcW w:w="3249" w:type="dxa"/>
            <w:gridSpan w:val="2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项目收费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799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58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66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9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551" w:type="dxa"/>
            <w:vMerge w:val="continue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7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94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09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06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2070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名称</w:t>
            </w:r>
          </w:p>
        </w:tc>
        <w:tc>
          <w:tcPr>
            <w:tcW w:w="1179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收费标准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799" w:type="dxa"/>
            <w:noWrap w:val="0"/>
            <w:vAlign w:val="top"/>
          </w:tcPr>
          <w:p/>
        </w:tc>
        <w:tc>
          <w:tcPr>
            <w:tcW w:w="1758" w:type="dxa"/>
            <w:noWrap w:val="0"/>
            <w:vAlign w:val="top"/>
          </w:tcPr>
          <w:p/>
        </w:tc>
        <w:tc>
          <w:tcPr>
            <w:tcW w:w="1666" w:type="dxa"/>
            <w:noWrap w:val="0"/>
            <w:vAlign w:val="top"/>
          </w:tcPr>
          <w:p/>
        </w:tc>
        <w:tc>
          <w:tcPr>
            <w:tcW w:w="1390" w:type="dxa"/>
            <w:noWrap w:val="0"/>
            <w:vAlign w:val="top"/>
          </w:tcPr>
          <w:p/>
        </w:tc>
        <w:tc>
          <w:tcPr>
            <w:tcW w:w="1551" w:type="dxa"/>
            <w:noWrap w:val="0"/>
            <w:vAlign w:val="top"/>
          </w:tcPr>
          <w:p/>
        </w:tc>
        <w:tc>
          <w:tcPr>
            <w:tcW w:w="817" w:type="dxa"/>
            <w:noWrap w:val="0"/>
            <w:vAlign w:val="top"/>
          </w:tcPr>
          <w:p/>
        </w:tc>
        <w:tc>
          <w:tcPr>
            <w:tcW w:w="945" w:type="dxa"/>
            <w:noWrap w:val="0"/>
            <w:vAlign w:val="top"/>
          </w:tcPr>
          <w:p/>
        </w:tc>
        <w:tc>
          <w:tcPr>
            <w:tcW w:w="1095" w:type="dxa"/>
            <w:noWrap w:val="0"/>
            <w:vAlign w:val="top"/>
          </w:tcPr>
          <w:p/>
        </w:tc>
        <w:tc>
          <w:tcPr>
            <w:tcW w:w="1065" w:type="dxa"/>
            <w:noWrap w:val="0"/>
            <w:vAlign w:val="top"/>
          </w:tcPr>
          <w:p/>
        </w:tc>
        <w:tc>
          <w:tcPr>
            <w:tcW w:w="2070" w:type="dxa"/>
            <w:noWrap w:val="0"/>
            <w:vAlign w:val="top"/>
          </w:tcPr>
          <w:p/>
        </w:tc>
        <w:tc>
          <w:tcPr>
            <w:tcW w:w="1179" w:type="dxa"/>
            <w:noWrap w:val="0"/>
            <w:vAlign w:val="top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799" w:type="dxa"/>
            <w:noWrap w:val="0"/>
            <w:vAlign w:val="top"/>
          </w:tcPr>
          <w:p/>
        </w:tc>
        <w:tc>
          <w:tcPr>
            <w:tcW w:w="1758" w:type="dxa"/>
            <w:noWrap w:val="0"/>
            <w:vAlign w:val="top"/>
          </w:tcPr>
          <w:p/>
        </w:tc>
        <w:tc>
          <w:tcPr>
            <w:tcW w:w="1666" w:type="dxa"/>
            <w:noWrap w:val="0"/>
            <w:vAlign w:val="top"/>
          </w:tcPr>
          <w:p/>
        </w:tc>
        <w:tc>
          <w:tcPr>
            <w:tcW w:w="1390" w:type="dxa"/>
            <w:noWrap w:val="0"/>
            <w:vAlign w:val="top"/>
          </w:tcPr>
          <w:p/>
        </w:tc>
        <w:tc>
          <w:tcPr>
            <w:tcW w:w="1551" w:type="dxa"/>
            <w:noWrap w:val="0"/>
            <w:vAlign w:val="top"/>
          </w:tcPr>
          <w:p/>
        </w:tc>
        <w:tc>
          <w:tcPr>
            <w:tcW w:w="817" w:type="dxa"/>
            <w:noWrap w:val="0"/>
            <w:vAlign w:val="top"/>
          </w:tcPr>
          <w:p/>
        </w:tc>
        <w:tc>
          <w:tcPr>
            <w:tcW w:w="945" w:type="dxa"/>
            <w:noWrap w:val="0"/>
            <w:vAlign w:val="top"/>
          </w:tcPr>
          <w:p/>
        </w:tc>
        <w:tc>
          <w:tcPr>
            <w:tcW w:w="1095" w:type="dxa"/>
            <w:noWrap w:val="0"/>
            <w:vAlign w:val="top"/>
          </w:tcPr>
          <w:p/>
        </w:tc>
        <w:tc>
          <w:tcPr>
            <w:tcW w:w="1065" w:type="dxa"/>
            <w:noWrap w:val="0"/>
            <w:vAlign w:val="top"/>
          </w:tcPr>
          <w:p/>
        </w:tc>
        <w:tc>
          <w:tcPr>
            <w:tcW w:w="2070" w:type="dxa"/>
            <w:noWrap w:val="0"/>
            <w:vAlign w:val="top"/>
          </w:tcPr>
          <w:p/>
        </w:tc>
        <w:tc>
          <w:tcPr>
            <w:tcW w:w="1179" w:type="dxa"/>
            <w:noWrap w:val="0"/>
            <w:vAlign w:val="top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799" w:type="dxa"/>
            <w:noWrap w:val="0"/>
            <w:vAlign w:val="top"/>
          </w:tcPr>
          <w:p/>
        </w:tc>
        <w:tc>
          <w:tcPr>
            <w:tcW w:w="1758" w:type="dxa"/>
            <w:noWrap w:val="0"/>
            <w:vAlign w:val="top"/>
          </w:tcPr>
          <w:p/>
        </w:tc>
        <w:tc>
          <w:tcPr>
            <w:tcW w:w="1666" w:type="dxa"/>
            <w:noWrap w:val="0"/>
            <w:vAlign w:val="top"/>
          </w:tcPr>
          <w:p/>
        </w:tc>
        <w:tc>
          <w:tcPr>
            <w:tcW w:w="1390" w:type="dxa"/>
            <w:noWrap w:val="0"/>
            <w:vAlign w:val="top"/>
          </w:tcPr>
          <w:p/>
        </w:tc>
        <w:tc>
          <w:tcPr>
            <w:tcW w:w="1551" w:type="dxa"/>
            <w:noWrap w:val="0"/>
            <w:vAlign w:val="top"/>
          </w:tcPr>
          <w:p/>
        </w:tc>
        <w:tc>
          <w:tcPr>
            <w:tcW w:w="817" w:type="dxa"/>
            <w:noWrap w:val="0"/>
            <w:vAlign w:val="top"/>
          </w:tcPr>
          <w:p/>
        </w:tc>
        <w:tc>
          <w:tcPr>
            <w:tcW w:w="945" w:type="dxa"/>
            <w:noWrap w:val="0"/>
            <w:vAlign w:val="top"/>
          </w:tcPr>
          <w:p/>
        </w:tc>
        <w:tc>
          <w:tcPr>
            <w:tcW w:w="1095" w:type="dxa"/>
            <w:noWrap w:val="0"/>
            <w:vAlign w:val="top"/>
          </w:tcPr>
          <w:p/>
        </w:tc>
        <w:tc>
          <w:tcPr>
            <w:tcW w:w="1065" w:type="dxa"/>
            <w:noWrap w:val="0"/>
            <w:vAlign w:val="top"/>
          </w:tcPr>
          <w:p/>
        </w:tc>
        <w:tc>
          <w:tcPr>
            <w:tcW w:w="2070" w:type="dxa"/>
            <w:noWrap w:val="0"/>
            <w:vAlign w:val="top"/>
          </w:tcPr>
          <w:p/>
        </w:tc>
        <w:tc>
          <w:tcPr>
            <w:tcW w:w="1179" w:type="dxa"/>
            <w:noWrap w:val="0"/>
            <w:vAlign w:val="top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799" w:type="dxa"/>
            <w:noWrap w:val="0"/>
            <w:vAlign w:val="top"/>
          </w:tcPr>
          <w:p/>
        </w:tc>
        <w:tc>
          <w:tcPr>
            <w:tcW w:w="1758" w:type="dxa"/>
            <w:noWrap w:val="0"/>
            <w:vAlign w:val="top"/>
          </w:tcPr>
          <w:p/>
        </w:tc>
        <w:tc>
          <w:tcPr>
            <w:tcW w:w="1666" w:type="dxa"/>
            <w:noWrap w:val="0"/>
            <w:vAlign w:val="top"/>
          </w:tcPr>
          <w:p/>
        </w:tc>
        <w:tc>
          <w:tcPr>
            <w:tcW w:w="1390" w:type="dxa"/>
            <w:noWrap w:val="0"/>
            <w:vAlign w:val="top"/>
          </w:tcPr>
          <w:p/>
        </w:tc>
        <w:tc>
          <w:tcPr>
            <w:tcW w:w="1551" w:type="dxa"/>
            <w:noWrap w:val="0"/>
            <w:vAlign w:val="top"/>
          </w:tcPr>
          <w:p/>
        </w:tc>
        <w:tc>
          <w:tcPr>
            <w:tcW w:w="817" w:type="dxa"/>
            <w:noWrap w:val="0"/>
            <w:vAlign w:val="top"/>
          </w:tcPr>
          <w:p/>
        </w:tc>
        <w:tc>
          <w:tcPr>
            <w:tcW w:w="945" w:type="dxa"/>
            <w:noWrap w:val="0"/>
            <w:vAlign w:val="top"/>
          </w:tcPr>
          <w:p/>
        </w:tc>
        <w:tc>
          <w:tcPr>
            <w:tcW w:w="1095" w:type="dxa"/>
            <w:noWrap w:val="0"/>
            <w:vAlign w:val="top"/>
          </w:tcPr>
          <w:p/>
        </w:tc>
        <w:tc>
          <w:tcPr>
            <w:tcW w:w="1065" w:type="dxa"/>
            <w:noWrap w:val="0"/>
            <w:vAlign w:val="top"/>
          </w:tcPr>
          <w:p/>
        </w:tc>
        <w:tc>
          <w:tcPr>
            <w:tcW w:w="2070" w:type="dxa"/>
            <w:noWrap w:val="0"/>
            <w:vAlign w:val="top"/>
          </w:tcPr>
          <w:p/>
        </w:tc>
        <w:tc>
          <w:tcPr>
            <w:tcW w:w="1179" w:type="dxa"/>
            <w:noWrap w:val="0"/>
            <w:vAlign w:val="top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799" w:type="dxa"/>
            <w:noWrap w:val="0"/>
            <w:vAlign w:val="top"/>
          </w:tcPr>
          <w:p/>
        </w:tc>
        <w:tc>
          <w:tcPr>
            <w:tcW w:w="1758" w:type="dxa"/>
            <w:noWrap w:val="0"/>
            <w:vAlign w:val="top"/>
          </w:tcPr>
          <w:p/>
        </w:tc>
        <w:tc>
          <w:tcPr>
            <w:tcW w:w="1666" w:type="dxa"/>
            <w:noWrap w:val="0"/>
            <w:vAlign w:val="top"/>
          </w:tcPr>
          <w:p/>
        </w:tc>
        <w:tc>
          <w:tcPr>
            <w:tcW w:w="1390" w:type="dxa"/>
            <w:noWrap w:val="0"/>
            <w:vAlign w:val="top"/>
          </w:tcPr>
          <w:p/>
        </w:tc>
        <w:tc>
          <w:tcPr>
            <w:tcW w:w="1551" w:type="dxa"/>
            <w:noWrap w:val="0"/>
            <w:vAlign w:val="top"/>
          </w:tcPr>
          <w:p/>
        </w:tc>
        <w:tc>
          <w:tcPr>
            <w:tcW w:w="817" w:type="dxa"/>
            <w:noWrap w:val="0"/>
            <w:vAlign w:val="top"/>
          </w:tcPr>
          <w:p/>
        </w:tc>
        <w:tc>
          <w:tcPr>
            <w:tcW w:w="945" w:type="dxa"/>
            <w:noWrap w:val="0"/>
            <w:vAlign w:val="top"/>
          </w:tcPr>
          <w:p/>
        </w:tc>
        <w:tc>
          <w:tcPr>
            <w:tcW w:w="1095" w:type="dxa"/>
            <w:noWrap w:val="0"/>
            <w:vAlign w:val="top"/>
          </w:tcPr>
          <w:p/>
        </w:tc>
        <w:tc>
          <w:tcPr>
            <w:tcW w:w="1065" w:type="dxa"/>
            <w:noWrap w:val="0"/>
            <w:vAlign w:val="top"/>
          </w:tcPr>
          <w:p/>
        </w:tc>
        <w:tc>
          <w:tcPr>
            <w:tcW w:w="2070" w:type="dxa"/>
            <w:noWrap w:val="0"/>
            <w:vAlign w:val="top"/>
          </w:tcPr>
          <w:p/>
        </w:tc>
        <w:tc>
          <w:tcPr>
            <w:tcW w:w="1179" w:type="dxa"/>
            <w:noWrap w:val="0"/>
            <w:vAlign w:val="top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799" w:type="dxa"/>
            <w:noWrap w:val="0"/>
            <w:vAlign w:val="top"/>
          </w:tcPr>
          <w:p/>
        </w:tc>
        <w:tc>
          <w:tcPr>
            <w:tcW w:w="1758" w:type="dxa"/>
            <w:noWrap w:val="0"/>
            <w:vAlign w:val="top"/>
          </w:tcPr>
          <w:p/>
        </w:tc>
        <w:tc>
          <w:tcPr>
            <w:tcW w:w="1666" w:type="dxa"/>
            <w:noWrap w:val="0"/>
            <w:vAlign w:val="top"/>
          </w:tcPr>
          <w:p/>
        </w:tc>
        <w:tc>
          <w:tcPr>
            <w:tcW w:w="1390" w:type="dxa"/>
            <w:noWrap w:val="0"/>
            <w:vAlign w:val="top"/>
          </w:tcPr>
          <w:p/>
        </w:tc>
        <w:tc>
          <w:tcPr>
            <w:tcW w:w="1551" w:type="dxa"/>
            <w:noWrap w:val="0"/>
            <w:vAlign w:val="top"/>
          </w:tcPr>
          <w:p/>
        </w:tc>
        <w:tc>
          <w:tcPr>
            <w:tcW w:w="817" w:type="dxa"/>
            <w:noWrap w:val="0"/>
            <w:vAlign w:val="top"/>
          </w:tcPr>
          <w:p/>
        </w:tc>
        <w:tc>
          <w:tcPr>
            <w:tcW w:w="945" w:type="dxa"/>
            <w:noWrap w:val="0"/>
            <w:vAlign w:val="top"/>
          </w:tcPr>
          <w:p/>
        </w:tc>
        <w:tc>
          <w:tcPr>
            <w:tcW w:w="1095" w:type="dxa"/>
            <w:noWrap w:val="0"/>
            <w:vAlign w:val="top"/>
          </w:tcPr>
          <w:p/>
        </w:tc>
        <w:tc>
          <w:tcPr>
            <w:tcW w:w="1065" w:type="dxa"/>
            <w:noWrap w:val="0"/>
            <w:vAlign w:val="top"/>
          </w:tcPr>
          <w:p/>
        </w:tc>
        <w:tc>
          <w:tcPr>
            <w:tcW w:w="2070" w:type="dxa"/>
            <w:noWrap w:val="0"/>
            <w:vAlign w:val="top"/>
          </w:tcPr>
          <w:p/>
        </w:tc>
        <w:tc>
          <w:tcPr>
            <w:tcW w:w="1179" w:type="dxa"/>
            <w:noWrap w:val="0"/>
            <w:vAlign w:val="top"/>
          </w:tcPr>
          <w:p/>
        </w:tc>
      </w:tr>
    </w:tbl>
    <w:p>
      <w:pPr>
        <w:pStyle w:val="10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>
      <w:pPr>
        <w:pStyle w:val="10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>
      <w:pPr>
        <w:pStyle w:val="10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>
      <w:pPr>
        <w:pStyle w:val="10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>
      <w:pPr>
        <w:pStyle w:val="10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>
      <w:pPr>
        <w:pStyle w:val="10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>
      <w:pPr>
        <w:pStyle w:val="10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>
      <w:pPr>
        <w:pStyle w:val="10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>
      <w:pPr>
        <w:pStyle w:val="10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>
      <w:pPr>
        <w:pStyle w:val="10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40" w:lineRule="exact"/>
        <w:ind w:firstLine="0" w:firstLineChars="0"/>
        <w:contextualSpacing/>
        <w:textAlignment w:val="auto"/>
        <w:rPr>
          <w:rFonts w:hint="eastAsia" w:ascii="宋体" w:hAnsi="宋体"/>
          <w:b/>
          <w:sz w:val="28"/>
          <w:szCs w:val="28"/>
          <w:lang w:eastAsia="zh-CN"/>
        </w:rPr>
      </w:pP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40" w:lineRule="exact"/>
        <w:ind w:firstLine="0" w:firstLineChars="0"/>
        <w:contextualSpacing/>
        <w:textAlignment w:val="auto"/>
        <w:rPr>
          <w:rFonts w:hint="eastAsia" w:ascii="宋体" w:hAnsi="宋体"/>
          <w:b w:val="0"/>
          <w:bCs/>
          <w:sz w:val="28"/>
          <w:szCs w:val="28"/>
          <w:lang w:eastAsia="zh-CN"/>
        </w:rPr>
      </w:pP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供应商代表确认签字：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40" w:lineRule="exact"/>
        <w:ind w:firstLine="0" w:firstLineChars="0"/>
        <w:contextualSpacing/>
        <w:textAlignment w:val="auto"/>
        <w:rPr>
          <w:rFonts w:hint="default" w:ascii="宋体" w:hAnsi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/>
          <w:b w:val="0"/>
          <w:bCs/>
          <w:sz w:val="28"/>
          <w:szCs w:val="28"/>
          <w:lang w:val="en-US" w:eastAsia="zh-CN"/>
        </w:rPr>
        <w:t xml:space="preserve">         </w:t>
      </w:r>
    </w:p>
    <w:p>
      <w:pPr>
        <w:pStyle w:val="10"/>
        <w:adjustRightInd w:val="0"/>
        <w:spacing w:before="160" w:after="160"/>
        <w:ind w:firstLine="0" w:firstLineChars="0"/>
        <w:contextualSpacing/>
        <w:jc w:val="center"/>
        <w:rPr>
          <w:rFonts w:hint="eastAsia" w:ascii="宋体" w:hAnsi="宋体"/>
          <w:b/>
          <w:sz w:val="36"/>
          <w:szCs w:val="36"/>
          <w:lang w:eastAsia="zh-CN"/>
        </w:rPr>
      </w:pPr>
    </w:p>
    <w:p>
      <w:pPr>
        <w:pStyle w:val="10"/>
        <w:adjustRightInd w:val="0"/>
        <w:spacing w:before="160" w:after="160"/>
        <w:ind w:firstLine="0" w:firstLineChars="0"/>
        <w:contextualSpacing/>
        <w:jc w:val="center"/>
        <w:rPr>
          <w:rFonts w:hint="eastAsia" w:ascii="宋体" w:hAnsi="宋体"/>
          <w:b/>
          <w:sz w:val="36"/>
          <w:szCs w:val="36"/>
          <w:lang w:eastAsia="zh-CN"/>
        </w:rPr>
      </w:pPr>
      <w:r>
        <w:rPr>
          <w:rFonts w:hint="eastAsia" w:ascii="宋体" w:hAnsi="宋体"/>
          <w:b/>
          <w:sz w:val="36"/>
          <w:szCs w:val="36"/>
          <w:lang w:eastAsia="zh-CN"/>
        </w:rPr>
        <w:t>江苏省第二中医院医用试剂调研必填表</w:t>
      </w:r>
      <w:r>
        <w:rPr>
          <w:rFonts w:hint="eastAsia" w:ascii="黑体" w:hAnsi="黑体" w:eastAsia="黑体" w:cs="黑体"/>
          <w:b/>
          <w:sz w:val="36"/>
          <w:szCs w:val="36"/>
          <w:lang w:eastAsia="zh-CN"/>
        </w:rPr>
        <w:t>（如无可不填）</w:t>
      </w:r>
    </w:p>
    <w:p>
      <w:pPr>
        <w:pStyle w:val="10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u w:val="single"/>
          <w:lang w:val="en-US" w:eastAsia="zh-CN"/>
        </w:rPr>
      </w:pPr>
      <w:r>
        <w:rPr>
          <w:rFonts w:hint="eastAsia" w:ascii="宋体" w:hAnsi="宋体"/>
          <w:b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/>
          <w:b/>
          <w:sz w:val="28"/>
          <w:szCs w:val="28"/>
          <w:lang w:val="en-US" w:eastAsia="zh-CN"/>
        </w:rPr>
        <w:t>供应商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名称：</w:t>
      </w:r>
      <w:r>
        <w:rPr>
          <w:rFonts w:hint="eastAsia" w:ascii="宋体" w:hAnsi="宋体" w:eastAsia="宋体"/>
          <w:b/>
          <w:sz w:val="28"/>
          <w:szCs w:val="28"/>
          <w:u w:val="single"/>
          <w:lang w:val="en-US" w:eastAsia="zh-CN"/>
        </w:rPr>
        <w:t xml:space="preserve">                                        </w:t>
      </w:r>
      <w:r>
        <w:rPr>
          <w:rFonts w:hint="eastAsia" w:ascii="宋体" w:hAnsi="宋体" w:eastAsia="宋体"/>
          <w:b/>
          <w:sz w:val="28"/>
          <w:szCs w:val="28"/>
          <w:u w:val="none"/>
          <w:lang w:val="en-US" w:eastAsia="zh-CN"/>
        </w:rPr>
        <w:t>授权人</w:t>
      </w:r>
      <w:r>
        <w:rPr>
          <w:rFonts w:hint="eastAsia" w:ascii="宋体" w:hAnsi="宋体"/>
          <w:b/>
          <w:sz w:val="28"/>
          <w:szCs w:val="28"/>
          <w:u w:val="none"/>
          <w:lang w:val="en-US" w:eastAsia="zh-CN"/>
        </w:rPr>
        <w:t>：</w:t>
      </w:r>
      <w:r>
        <w:rPr>
          <w:rFonts w:hint="eastAsia" w:ascii="宋体" w:hAnsi="宋体" w:eastAsia="宋体"/>
          <w:b/>
          <w:sz w:val="28"/>
          <w:szCs w:val="28"/>
          <w:u w:val="single"/>
          <w:lang w:val="en-US" w:eastAsia="zh-CN"/>
        </w:rPr>
        <w:t xml:space="preserve">               </w:t>
      </w:r>
      <w:r>
        <w:rPr>
          <w:rFonts w:hint="eastAsia" w:ascii="宋体" w:hAnsi="宋体" w:eastAsia="宋体"/>
          <w:b/>
          <w:sz w:val="28"/>
          <w:szCs w:val="28"/>
          <w:u w:val="none"/>
          <w:lang w:val="en-US" w:eastAsia="zh-CN"/>
        </w:rPr>
        <w:t>联系方式</w:t>
      </w:r>
      <w:r>
        <w:rPr>
          <w:rFonts w:hint="eastAsia" w:ascii="宋体" w:hAnsi="宋体"/>
          <w:b/>
          <w:sz w:val="28"/>
          <w:szCs w:val="28"/>
          <w:u w:val="none"/>
          <w:lang w:val="en-US" w:eastAsia="zh-CN"/>
        </w:rPr>
        <w:t>：</w:t>
      </w:r>
      <w:r>
        <w:rPr>
          <w:rFonts w:hint="eastAsia" w:ascii="宋体" w:hAnsi="宋体"/>
          <w:b/>
          <w:sz w:val="28"/>
          <w:szCs w:val="28"/>
          <w:u w:val="single"/>
          <w:lang w:val="en-US" w:eastAsia="zh-CN"/>
        </w:rPr>
        <w:t xml:space="preserve">                  </w:t>
      </w:r>
    </w:p>
    <w:p>
      <w:pPr>
        <w:pStyle w:val="10"/>
        <w:adjustRightInd w:val="0"/>
        <w:spacing w:before="160" w:after="160"/>
        <w:ind w:firstLine="281" w:firstLineChars="100"/>
        <w:contextualSpacing/>
        <w:rPr>
          <w:rFonts w:hint="default" w:ascii="宋体" w:hAnsi="宋体"/>
          <w:b/>
          <w:sz w:val="28"/>
          <w:szCs w:val="28"/>
          <w:u w:val="single"/>
          <w:lang w:val="en-US" w:eastAsia="zh-CN"/>
        </w:rPr>
      </w:pPr>
      <w:r>
        <w:rPr>
          <w:rFonts w:hint="eastAsia" w:ascii="宋体" w:hAnsi="宋体"/>
          <w:b/>
          <w:sz w:val="28"/>
          <w:szCs w:val="28"/>
          <w:lang w:val="en-US" w:eastAsia="zh-CN"/>
        </w:rPr>
        <w:t>配套使用设备名称：</w:t>
      </w:r>
      <w:r>
        <w:rPr>
          <w:rFonts w:hint="eastAsia" w:ascii="宋体" w:hAnsi="宋体"/>
          <w:b/>
          <w:sz w:val="28"/>
          <w:szCs w:val="28"/>
          <w:u w:val="single"/>
          <w:lang w:val="en-US" w:eastAsia="zh-CN"/>
        </w:rPr>
        <w:t xml:space="preserve">                                                                                     </w:t>
      </w:r>
    </w:p>
    <w:tbl>
      <w:tblPr>
        <w:tblStyle w:val="6"/>
        <w:tblpPr w:leftFromText="180" w:rightFromText="180" w:vertAnchor="text" w:horzAnchor="page" w:tblpX="1166" w:tblpY="126"/>
        <w:tblOverlap w:val="never"/>
        <w:tblW w:w="144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1"/>
        <w:gridCol w:w="1856"/>
        <w:gridCol w:w="1350"/>
        <w:gridCol w:w="1519"/>
        <w:gridCol w:w="966"/>
        <w:gridCol w:w="936"/>
        <w:gridCol w:w="767"/>
        <w:gridCol w:w="1316"/>
        <w:gridCol w:w="1041"/>
        <w:gridCol w:w="1084"/>
        <w:gridCol w:w="1590"/>
        <w:gridCol w:w="12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791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序号</w:t>
            </w:r>
          </w:p>
        </w:tc>
        <w:tc>
          <w:tcPr>
            <w:tcW w:w="185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产品</w:t>
            </w:r>
            <w:r>
              <w:rPr>
                <w:rFonts w:hint="eastAsia" w:ascii="宋体" w:hAnsi="宋体" w:cs="宋体"/>
                <w:color w:val="333333"/>
                <w:sz w:val="24"/>
                <w:szCs w:val="24"/>
                <w:shd w:val="clear" w:color="auto" w:fill="FFFFFF"/>
                <w:lang w:eastAsia="zh-CN"/>
              </w:rPr>
              <w:t>名</w:t>
            </w: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称（注册证名称）</w:t>
            </w:r>
          </w:p>
        </w:tc>
        <w:tc>
          <w:tcPr>
            <w:tcW w:w="135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生产厂家（品牌）</w:t>
            </w:r>
          </w:p>
        </w:tc>
        <w:tc>
          <w:tcPr>
            <w:tcW w:w="1519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注册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证号</w:t>
            </w:r>
          </w:p>
        </w:tc>
        <w:tc>
          <w:tcPr>
            <w:tcW w:w="96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规格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型号</w:t>
            </w:r>
          </w:p>
        </w:tc>
        <w:tc>
          <w:tcPr>
            <w:tcW w:w="93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单位</w:t>
            </w:r>
          </w:p>
        </w:tc>
        <w:tc>
          <w:tcPr>
            <w:tcW w:w="767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单价</w:t>
            </w:r>
          </w:p>
        </w:tc>
        <w:tc>
          <w:tcPr>
            <w:tcW w:w="131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单人份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价</w:t>
            </w: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格</w:t>
            </w:r>
          </w:p>
        </w:tc>
        <w:tc>
          <w:tcPr>
            <w:tcW w:w="1041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中标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编码</w:t>
            </w:r>
          </w:p>
        </w:tc>
        <w:tc>
          <w:tcPr>
            <w:tcW w:w="108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  <w:lang w:val="en-US" w:eastAsia="zh-CN"/>
              </w:rPr>
              <w:t>物价</w:t>
            </w:r>
          </w:p>
          <w:p>
            <w:pPr>
              <w:jc w:val="center"/>
              <w:rPr>
                <w:rFonts w:hint="default" w:ascii="宋体" w:hAnsi="宋体" w:eastAsia="宋体" w:cs="宋体"/>
                <w:color w:val="333333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  <w:lang w:val="en-US" w:eastAsia="zh-CN"/>
              </w:rPr>
              <w:t>编码</w:t>
            </w:r>
          </w:p>
        </w:tc>
        <w:tc>
          <w:tcPr>
            <w:tcW w:w="284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项目收费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79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5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5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19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6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3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67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1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04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08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  <w:lang w:val="en-US" w:eastAsia="zh-CN"/>
              </w:rPr>
            </w:pPr>
          </w:p>
        </w:tc>
        <w:tc>
          <w:tcPr>
            <w:tcW w:w="1590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名称</w:t>
            </w:r>
          </w:p>
        </w:tc>
        <w:tc>
          <w:tcPr>
            <w:tcW w:w="1259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收费标准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791" w:type="dxa"/>
            <w:noWrap w:val="0"/>
            <w:vAlign w:val="top"/>
          </w:tcPr>
          <w:p/>
        </w:tc>
        <w:tc>
          <w:tcPr>
            <w:tcW w:w="1856" w:type="dxa"/>
            <w:noWrap w:val="0"/>
            <w:vAlign w:val="top"/>
          </w:tcPr>
          <w:p/>
        </w:tc>
        <w:tc>
          <w:tcPr>
            <w:tcW w:w="1350" w:type="dxa"/>
            <w:noWrap w:val="0"/>
            <w:vAlign w:val="top"/>
          </w:tcPr>
          <w:p/>
        </w:tc>
        <w:tc>
          <w:tcPr>
            <w:tcW w:w="1519" w:type="dxa"/>
            <w:noWrap w:val="0"/>
            <w:vAlign w:val="top"/>
          </w:tcPr>
          <w:p/>
        </w:tc>
        <w:tc>
          <w:tcPr>
            <w:tcW w:w="966" w:type="dxa"/>
            <w:noWrap w:val="0"/>
            <w:vAlign w:val="top"/>
          </w:tcPr>
          <w:p/>
        </w:tc>
        <w:tc>
          <w:tcPr>
            <w:tcW w:w="936" w:type="dxa"/>
            <w:noWrap w:val="0"/>
            <w:vAlign w:val="top"/>
          </w:tcPr>
          <w:p/>
        </w:tc>
        <w:tc>
          <w:tcPr>
            <w:tcW w:w="767" w:type="dxa"/>
            <w:noWrap w:val="0"/>
            <w:vAlign w:val="top"/>
          </w:tcPr>
          <w:p/>
        </w:tc>
        <w:tc>
          <w:tcPr>
            <w:tcW w:w="1316" w:type="dxa"/>
            <w:noWrap w:val="0"/>
            <w:vAlign w:val="top"/>
          </w:tcPr>
          <w:p/>
        </w:tc>
        <w:tc>
          <w:tcPr>
            <w:tcW w:w="1041" w:type="dxa"/>
            <w:noWrap w:val="0"/>
            <w:vAlign w:val="top"/>
          </w:tcPr>
          <w:p/>
        </w:tc>
        <w:tc>
          <w:tcPr>
            <w:tcW w:w="1084" w:type="dxa"/>
            <w:noWrap w:val="0"/>
            <w:vAlign w:val="top"/>
          </w:tcPr>
          <w:p/>
        </w:tc>
        <w:tc>
          <w:tcPr>
            <w:tcW w:w="1590" w:type="dxa"/>
            <w:noWrap w:val="0"/>
            <w:vAlign w:val="top"/>
          </w:tcPr>
          <w:p/>
        </w:tc>
        <w:tc>
          <w:tcPr>
            <w:tcW w:w="1259" w:type="dxa"/>
            <w:noWrap w:val="0"/>
            <w:vAlign w:val="top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791" w:type="dxa"/>
            <w:noWrap w:val="0"/>
            <w:vAlign w:val="top"/>
          </w:tcPr>
          <w:p/>
        </w:tc>
        <w:tc>
          <w:tcPr>
            <w:tcW w:w="1856" w:type="dxa"/>
            <w:noWrap w:val="0"/>
            <w:vAlign w:val="top"/>
          </w:tcPr>
          <w:p/>
        </w:tc>
        <w:tc>
          <w:tcPr>
            <w:tcW w:w="1350" w:type="dxa"/>
            <w:noWrap w:val="0"/>
            <w:vAlign w:val="top"/>
          </w:tcPr>
          <w:p/>
        </w:tc>
        <w:tc>
          <w:tcPr>
            <w:tcW w:w="1519" w:type="dxa"/>
            <w:noWrap w:val="0"/>
            <w:vAlign w:val="top"/>
          </w:tcPr>
          <w:p/>
        </w:tc>
        <w:tc>
          <w:tcPr>
            <w:tcW w:w="966" w:type="dxa"/>
            <w:noWrap w:val="0"/>
            <w:vAlign w:val="top"/>
          </w:tcPr>
          <w:p/>
        </w:tc>
        <w:tc>
          <w:tcPr>
            <w:tcW w:w="936" w:type="dxa"/>
            <w:noWrap w:val="0"/>
            <w:vAlign w:val="top"/>
          </w:tcPr>
          <w:p/>
        </w:tc>
        <w:tc>
          <w:tcPr>
            <w:tcW w:w="767" w:type="dxa"/>
            <w:noWrap w:val="0"/>
            <w:vAlign w:val="top"/>
          </w:tcPr>
          <w:p/>
        </w:tc>
        <w:tc>
          <w:tcPr>
            <w:tcW w:w="1316" w:type="dxa"/>
            <w:noWrap w:val="0"/>
            <w:vAlign w:val="top"/>
          </w:tcPr>
          <w:p/>
        </w:tc>
        <w:tc>
          <w:tcPr>
            <w:tcW w:w="1041" w:type="dxa"/>
            <w:noWrap w:val="0"/>
            <w:vAlign w:val="top"/>
          </w:tcPr>
          <w:p/>
        </w:tc>
        <w:tc>
          <w:tcPr>
            <w:tcW w:w="1084" w:type="dxa"/>
            <w:noWrap w:val="0"/>
            <w:vAlign w:val="top"/>
          </w:tcPr>
          <w:p/>
        </w:tc>
        <w:tc>
          <w:tcPr>
            <w:tcW w:w="1590" w:type="dxa"/>
            <w:noWrap w:val="0"/>
            <w:vAlign w:val="top"/>
          </w:tcPr>
          <w:p/>
        </w:tc>
        <w:tc>
          <w:tcPr>
            <w:tcW w:w="1259" w:type="dxa"/>
            <w:noWrap w:val="0"/>
            <w:vAlign w:val="top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791" w:type="dxa"/>
            <w:noWrap w:val="0"/>
            <w:vAlign w:val="top"/>
          </w:tcPr>
          <w:p/>
        </w:tc>
        <w:tc>
          <w:tcPr>
            <w:tcW w:w="1856" w:type="dxa"/>
            <w:noWrap w:val="0"/>
            <w:vAlign w:val="top"/>
          </w:tcPr>
          <w:p/>
        </w:tc>
        <w:tc>
          <w:tcPr>
            <w:tcW w:w="1350" w:type="dxa"/>
            <w:noWrap w:val="0"/>
            <w:vAlign w:val="top"/>
          </w:tcPr>
          <w:p/>
        </w:tc>
        <w:tc>
          <w:tcPr>
            <w:tcW w:w="1519" w:type="dxa"/>
            <w:noWrap w:val="0"/>
            <w:vAlign w:val="top"/>
          </w:tcPr>
          <w:p/>
        </w:tc>
        <w:tc>
          <w:tcPr>
            <w:tcW w:w="966" w:type="dxa"/>
            <w:noWrap w:val="0"/>
            <w:vAlign w:val="top"/>
          </w:tcPr>
          <w:p/>
        </w:tc>
        <w:tc>
          <w:tcPr>
            <w:tcW w:w="936" w:type="dxa"/>
            <w:noWrap w:val="0"/>
            <w:vAlign w:val="top"/>
          </w:tcPr>
          <w:p/>
        </w:tc>
        <w:tc>
          <w:tcPr>
            <w:tcW w:w="767" w:type="dxa"/>
            <w:noWrap w:val="0"/>
            <w:vAlign w:val="top"/>
          </w:tcPr>
          <w:p/>
        </w:tc>
        <w:tc>
          <w:tcPr>
            <w:tcW w:w="1316" w:type="dxa"/>
            <w:noWrap w:val="0"/>
            <w:vAlign w:val="top"/>
          </w:tcPr>
          <w:p/>
        </w:tc>
        <w:tc>
          <w:tcPr>
            <w:tcW w:w="1041" w:type="dxa"/>
            <w:noWrap w:val="0"/>
            <w:vAlign w:val="top"/>
          </w:tcPr>
          <w:p/>
        </w:tc>
        <w:tc>
          <w:tcPr>
            <w:tcW w:w="1084" w:type="dxa"/>
            <w:noWrap w:val="0"/>
            <w:vAlign w:val="top"/>
          </w:tcPr>
          <w:p/>
        </w:tc>
        <w:tc>
          <w:tcPr>
            <w:tcW w:w="1590" w:type="dxa"/>
            <w:noWrap w:val="0"/>
            <w:vAlign w:val="top"/>
          </w:tcPr>
          <w:p/>
        </w:tc>
        <w:tc>
          <w:tcPr>
            <w:tcW w:w="1259" w:type="dxa"/>
            <w:noWrap w:val="0"/>
            <w:vAlign w:val="top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</w:trPr>
        <w:tc>
          <w:tcPr>
            <w:tcW w:w="791" w:type="dxa"/>
            <w:noWrap w:val="0"/>
            <w:vAlign w:val="top"/>
          </w:tcPr>
          <w:p/>
        </w:tc>
        <w:tc>
          <w:tcPr>
            <w:tcW w:w="1856" w:type="dxa"/>
            <w:noWrap w:val="0"/>
            <w:vAlign w:val="top"/>
          </w:tcPr>
          <w:p/>
        </w:tc>
        <w:tc>
          <w:tcPr>
            <w:tcW w:w="1350" w:type="dxa"/>
            <w:noWrap w:val="0"/>
            <w:vAlign w:val="top"/>
          </w:tcPr>
          <w:p/>
        </w:tc>
        <w:tc>
          <w:tcPr>
            <w:tcW w:w="1519" w:type="dxa"/>
            <w:noWrap w:val="0"/>
            <w:vAlign w:val="top"/>
          </w:tcPr>
          <w:p/>
        </w:tc>
        <w:tc>
          <w:tcPr>
            <w:tcW w:w="966" w:type="dxa"/>
            <w:noWrap w:val="0"/>
            <w:vAlign w:val="top"/>
          </w:tcPr>
          <w:p/>
        </w:tc>
        <w:tc>
          <w:tcPr>
            <w:tcW w:w="936" w:type="dxa"/>
            <w:noWrap w:val="0"/>
            <w:vAlign w:val="top"/>
          </w:tcPr>
          <w:p/>
        </w:tc>
        <w:tc>
          <w:tcPr>
            <w:tcW w:w="767" w:type="dxa"/>
            <w:noWrap w:val="0"/>
            <w:vAlign w:val="top"/>
          </w:tcPr>
          <w:p/>
        </w:tc>
        <w:tc>
          <w:tcPr>
            <w:tcW w:w="1316" w:type="dxa"/>
            <w:noWrap w:val="0"/>
            <w:vAlign w:val="top"/>
          </w:tcPr>
          <w:p/>
        </w:tc>
        <w:tc>
          <w:tcPr>
            <w:tcW w:w="1041" w:type="dxa"/>
            <w:noWrap w:val="0"/>
            <w:vAlign w:val="top"/>
          </w:tcPr>
          <w:p/>
        </w:tc>
        <w:tc>
          <w:tcPr>
            <w:tcW w:w="1084" w:type="dxa"/>
            <w:noWrap w:val="0"/>
            <w:vAlign w:val="top"/>
          </w:tcPr>
          <w:p/>
        </w:tc>
        <w:tc>
          <w:tcPr>
            <w:tcW w:w="1590" w:type="dxa"/>
            <w:noWrap w:val="0"/>
            <w:vAlign w:val="top"/>
          </w:tcPr>
          <w:p/>
        </w:tc>
        <w:tc>
          <w:tcPr>
            <w:tcW w:w="1259" w:type="dxa"/>
            <w:noWrap w:val="0"/>
            <w:vAlign w:val="top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</w:trPr>
        <w:tc>
          <w:tcPr>
            <w:tcW w:w="791" w:type="dxa"/>
            <w:noWrap w:val="0"/>
            <w:vAlign w:val="top"/>
          </w:tcPr>
          <w:p/>
        </w:tc>
        <w:tc>
          <w:tcPr>
            <w:tcW w:w="1856" w:type="dxa"/>
            <w:noWrap w:val="0"/>
            <w:vAlign w:val="top"/>
          </w:tcPr>
          <w:p/>
        </w:tc>
        <w:tc>
          <w:tcPr>
            <w:tcW w:w="1350" w:type="dxa"/>
            <w:noWrap w:val="0"/>
            <w:vAlign w:val="top"/>
          </w:tcPr>
          <w:p/>
        </w:tc>
        <w:tc>
          <w:tcPr>
            <w:tcW w:w="1519" w:type="dxa"/>
            <w:noWrap w:val="0"/>
            <w:vAlign w:val="top"/>
          </w:tcPr>
          <w:p/>
        </w:tc>
        <w:tc>
          <w:tcPr>
            <w:tcW w:w="966" w:type="dxa"/>
            <w:noWrap w:val="0"/>
            <w:vAlign w:val="top"/>
          </w:tcPr>
          <w:p/>
        </w:tc>
        <w:tc>
          <w:tcPr>
            <w:tcW w:w="936" w:type="dxa"/>
            <w:noWrap w:val="0"/>
            <w:vAlign w:val="top"/>
          </w:tcPr>
          <w:p/>
        </w:tc>
        <w:tc>
          <w:tcPr>
            <w:tcW w:w="767" w:type="dxa"/>
            <w:noWrap w:val="0"/>
            <w:vAlign w:val="top"/>
          </w:tcPr>
          <w:p/>
        </w:tc>
        <w:tc>
          <w:tcPr>
            <w:tcW w:w="1316" w:type="dxa"/>
            <w:noWrap w:val="0"/>
            <w:vAlign w:val="top"/>
          </w:tcPr>
          <w:p/>
        </w:tc>
        <w:tc>
          <w:tcPr>
            <w:tcW w:w="1041" w:type="dxa"/>
            <w:noWrap w:val="0"/>
            <w:vAlign w:val="top"/>
          </w:tcPr>
          <w:p/>
        </w:tc>
        <w:tc>
          <w:tcPr>
            <w:tcW w:w="1084" w:type="dxa"/>
            <w:noWrap w:val="0"/>
            <w:vAlign w:val="top"/>
          </w:tcPr>
          <w:p/>
        </w:tc>
        <w:tc>
          <w:tcPr>
            <w:tcW w:w="1590" w:type="dxa"/>
            <w:noWrap w:val="0"/>
            <w:vAlign w:val="top"/>
          </w:tcPr>
          <w:p/>
        </w:tc>
        <w:tc>
          <w:tcPr>
            <w:tcW w:w="1259" w:type="dxa"/>
            <w:noWrap w:val="0"/>
            <w:vAlign w:val="top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791" w:type="dxa"/>
            <w:noWrap w:val="0"/>
            <w:vAlign w:val="top"/>
          </w:tcPr>
          <w:p/>
        </w:tc>
        <w:tc>
          <w:tcPr>
            <w:tcW w:w="1856" w:type="dxa"/>
            <w:noWrap w:val="0"/>
            <w:vAlign w:val="top"/>
          </w:tcPr>
          <w:p/>
        </w:tc>
        <w:tc>
          <w:tcPr>
            <w:tcW w:w="1350" w:type="dxa"/>
            <w:noWrap w:val="0"/>
            <w:vAlign w:val="top"/>
          </w:tcPr>
          <w:p/>
        </w:tc>
        <w:tc>
          <w:tcPr>
            <w:tcW w:w="1519" w:type="dxa"/>
            <w:noWrap w:val="0"/>
            <w:vAlign w:val="top"/>
          </w:tcPr>
          <w:p/>
        </w:tc>
        <w:tc>
          <w:tcPr>
            <w:tcW w:w="966" w:type="dxa"/>
            <w:noWrap w:val="0"/>
            <w:vAlign w:val="top"/>
          </w:tcPr>
          <w:p/>
        </w:tc>
        <w:tc>
          <w:tcPr>
            <w:tcW w:w="936" w:type="dxa"/>
            <w:noWrap w:val="0"/>
            <w:vAlign w:val="top"/>
          </w:tcPr>
          <w:p/>
        </w:tc>
        <w:tc>
          <w:tcPr>
            <w:tcW w:w="767" w:type="dxa"/>
            <w:noWrap w:val="0"/>
            <w:vAlign w:val="top"/>
          </w:tcPr>
          <w:p/>
        </w:tc>
        <w:tc>
          <w:tcPr>
            <w:tcW w:w="1316" w:type="dxa"/>
            <w:noWrap w:val="0"/>
            <w:vAlign w:val="top"/>
          </w:tcPr>
          <w:p/>
        </w:tc>
        <w:tc>
          <w:tcPr>
            <w:tcW w:w="1041" w:type="dxa"/>
            <w:noWrap w:val="0"/>
            <w:vAlign w:val="top"/>
          </w:tcPr>
          <w:p/>
        </w:tc>
        <w:tc>
          <w:tcPr>
            <w:tcW w:w="1084" w:type="dxa"/>
            <w:noWrap w:val="0"/>
            <w:vAlign w:val="top"/>
          </w:tcPr>
          <w:p/>
        </w:tc>
        <w:tc>
          <w:tcPr>
            <w:tcW w:w="1590" w:type="dxa"/>
            <w:noWrap w:val="0"/>
            <w:vAlign w:val="top"/>
          </w:tcPr>
          <w:p/>
        </w:tc>
        <w:tc>
          <w:tcPr>
            <w:tcW w:w="1259" w:type="dxa"/>
            <w:noWrap w:val="0"/>
            <w:vAlign w:val="top"/>
          </w:tcPr>
          <w:p/>
        </w:tc>
      </w:tr>
    </w:tbl>
    <w:p>
      <w:pPr>
        <w:pStyle w:val="10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 w:val="0"/>
          <w:bCs/>
          <w:sz w:val="28"/>
          <w:szCs w:val="28"/>
          <w:lang w:eastAsia="zh-CN"/>
        </w:rPr>
      </w:pPr>
    </w:p>
    <w:p>
      <w:pPr>
        <w:pStyle w:val="10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 w:val="0"/>
          <w:bCs/>
          <w:sz w:val="28"/>
          <w:szCs w:val="28"/>
          <w:lang w:eastAsia="zh-CN"/>
        </w:rPr>
      </w:pPr>
    </w:p>
    <w:p>
      <w:pPr>
        <w:pStyle w:val="10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 w:val="0"/>
          <w:bCs/>
          <w:sz w:val="28"/>
          <w:szCs w:val="28"/>
          <w:lang w:eastAsia="zh-CN"/>
        </w:rPr>
      </w:pPr>
    </w:p>
    <w:p>
      <w:pPr>
        <w:pStyle w:val="10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 w:val="0"/>
          <w:bCs/>
          <w:sz w:val="28"/>
          <w:szCs w:val="28"/>
          <w:lang w:eastAsia="zh-CN"/>
        </w:rPr>
      </w:pPr>
    </w:p>
    <w:p>
      <w:pPr>
        <w:pStyle w:val="10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 w:val="0"/>
          <w:bCs/>
          <w:sz w:val="28"/>
          <w:szCs w:val="28"/>
          <w:lang w:eastAsia="zh-CN"/>
        </w:rPr>
      </w:pPr>
    </w:p>
    <w:p>
      <w:pPr>
        <w:pStyle w:val="10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 w:val="0"/>
          <w:bCs/>
          <w:sz w:val="28"/>
          <w:szCs w:val="28"/>
          <w:lang w:eastAsia="zh-CN"/>
        </w:rPr>
      </w:pPr>
    </w:p>
    <w:p>
      <w:pPr>
        <w:pStyle w:val="10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 w:val="0"/>
          <w:bCs/>
          <w:sz w:val="28"/>
          <w:szCs w:val="28"/>
          <w:lang w:eastAsia="zh-CN"/>
        </w:rPr>
      </w:pPr>
    </w:p>
    <w:p>
      <w:pPr>
        <w:pStyle w:val="10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 w:val="0"/>
          <w:bCs/>
          <w:sz w:val="28"/>
          <w:szCs w:val="28"/>
          <w:lang w:eastAsia="zh-CN"/>
        </w:rPr>
      </w:pPr>
    </w:p>
    <w:p>
      <w:pPr>
        <w:pStyle w:val="10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 w:val="0"/>
          <w:bCs/>
          <w:sz w:val="28"/>
          <w:szCs w:val="28"/>
          <w:lang w:eastAsia="zh-CN"/>
        </w:rPr>
      </w:pPr>
    </w:p>
    <w:p>
      <w:pPr>
        <w:pStyle w:val="10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 w:val="0"/>
          <w:bCs/>
          <w:sz w:val="28"/>
          <w:szCs w:val="28"/>
          <w:lang w:eastAsia="zh-CN"/>
        </w:rPr>
      </w:pP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40" w:lineRule="exact"/>
        <w:ind w:firstLine="0" w:firstLineChars="0"/>
        <w:contextualSpacing/>
        <w:textAlignment w:val="auto"/>
        <w:rPr>
          <w:rFonts w:hint="default" w:ascii="宋体" w:hAnsi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供应商代表确认签字：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40" w:lineRule="exact"/>
        <w:ind w:firstLine="0" w:firstLineChars="0"/>
        <w:contextualSpacing/>
        <w:textAlignment w:val="auto"/>
        <w:rPr>
          <w:rFonts w:hint="default" w:ascii="宋体" w:hAnsi="宋体"/>
          <w:b/>
          <w:bCs w:val="0"/>
          <w:sz w:val="21"/>
          <w:szCs w:val="21"/>
          <w:lang w:val="en-US" w:eastAsia="zh-CN"/>
        </w:rPr>
        <w:sectPr>
          <w:pgSz w:w="16838" w:h="11906" w:orient="landscape"/>
          <w:pgMar w:top="720" w:right="720" w:bottom="720" w:left="720" w:header="851" w:footer="992" w:gutter="0"/>
          <w:cols w:space="720" w:num="1"/>
          <w:docGrid w:type="lines" w:linePitch="312" w:charSpace="0"/>
        </w:sectPr>
      </w:pPr>
    </w:p>
    <w:p>
      <w:pPr>
        <w:keepNext w:val="0"/>
        <w:keepLines w:val="0"/>
        <w:pageBreakBefore w:val="0"/>
        <w:numPr>
          <w:ilvl w:val="0"/>
          <w:numId w:val="0"/>
        </w:numPr>
        <w:wordWrap/>
        <w:topLinePunct w:val="0"/>
        <w:bidi w:val="0"/>
        <w:snapToGrid/>
        <w:spacing w:line="560" w:lineRule="exact"/>
        <w:jc w:val="both"/>
        <w:rPr>
          <w:rFonts w:hint="eastAsia" w:ascii="仿宋" w:hAnsi="仿宋" w:eastAsia="仿宋" w:cs="仿宋"/>
          <w:color w:val="auto"/>
          <w:spacing w:val="2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wordWrap/>
        <w:topLinePunct w:val="0"/>
        <w:bidi w:val="0"/>
        <w:snapToGrid/>
        <w:spacing w:line="560" w:lineRule="exact"/>
        <w:ind w:firstLine="421"/>
        <w:jc w:val="center"/>
        <w:rPr>
          <w:rFonts w:hint="eastAsia" w:ascii="仿宋" w:hAnsi="仿宋" w:eastAsia="仿宋" w:cs="仿宋"/>
          <w:color w:val="auto"/>
          <w:spacing w:val="2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wordWrap/>
        <w:topLinePunct w:val="0"/>
        <w:bidi w:val="0"/>
        <w:snapToGrid/>
        <w:spacing w:line="560" w:lineRule="exact"/>
        <w:ind w:firstLine="421"/>
        <w:jc w:val="center"/>
        <w:rPr>
          <w:rFonts w:hint="eastAsia" w:ascii="仿宋" w:hAnsi="仿宋" w:eastAsia="仿宋" w:cs="仿宋"/>
          <w:color w:val="auto"/>
          <w:spacing w:val="2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wordWrap/>
        <w:topLinePunct w:val="0"/>
        <w:bidi w:val="0"/>
        <w:snapToGrid/>
        <w:spacing w:line="560" w:lineRule="exact"/>
        <w:ind w:firstLine="421"/>
        <w:jc w:val="center"/>
        <w:rPr>
          <w:rFonts w:hint="eastAsia" w:ascii="仿宋" w:hAnsi="仿宋" w:eastAsia="仿宋" w:cs="仿宋"/>
          <w:color w:val="auto"/>
          <w:spacing w:val="2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wordWrap/>
        <w:topLinePunct w:val="0"/>
        <w:bidi w:val="0"/>
        <w:snapToGrid/>
        <w:spacing w:line="560" w:lineRule="exact"/>
        <w:ind w:firstLine="421"/>
        <w:jc w:val="center"/>
        <w:rPr>
          <w:rFonts w:hint="eastAsia" w:ascii="仿宋" w:hAnsi="仿宋" w:eastAsia="仿宋" w:cs="仿宋"/>
          <w:color w:val="auto"/>
          <w:spacing w:val="2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wordWrap/>
        <w:topLinePunct w:val="0"/>
        <w:bidi w:val="0"/>
        <w:snapToGrid/>
        <w:spacing w:line="560" w:lineRule="exact"/>
        <w:ind w:firstLine="421"/>
        <w:jc w:val="center"/>
        <w:rPr>
          <w:rFonts w:hint="eastAsia" w:ascii="仿宋" w:hAnsi="仿宋" w:eastAsia="仿宋" w:cs="仿宋"/>
          <w:color w:val="auto"/>
          <w:spacing w:val="2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wordWrap/>
        <w:topLinePunct w:val="0"/>
        <w:bidi w:val="0"/>
        <w:snapToGrid/>
        <w:spacing w:line="560" w:lineRule="exact"/>
        <w:ind w:firstLine="421"/>
        <w:jc w:val="center"/>
        <w:rPr>
          <w:rFonts w:hint="eastAsia" w:ascii="仿宋" w:hAnsi="仿宋" w:eastAsia="仿宋" w:cs="仿宋"/>
          <w:color w:val="auto"/>
          <w:spacing w:val="2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wordWrap/>
        <w:topLinePunct w:val="0"/>
        <w:bidi w:val="0"/>
        <w:snapToGrid/>
        <w:spacing w:line="560" w:lineRule="exact"/>
        <w:ind w:firstLine="421"/>
        <w:jc w:val="center"/>
        <w:rPr>
          <w:rFonts w:hint="eastAsia" w:ascii="仿宋" w:hAnsi="仿宋" w:eastAsia="仿宋" w:cs="仿宋"/>
          <w:color w:val="auto"/>
          <w:spacing w:val="2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wordWrap/>
        <w:topLinePunct w:val="0"/>
        <w:bidi w:val="0"/>
        <w:snapToGrid/>
        <w:spacing w:line="560" w:lineRule="exact"/>
        <w:ind w:firstLine="421"/>
        <w:jc w:val="center"/>
        <w:rPr>
          <w:rFonts w:hint="eastAsia" w:ascii="仿宋" w:hAnsi="仿宋" w:eastAsia="仿宋" w:cs="仿宋"/>
          <w:color w:val="auto"/>
          <w:spacing w:val="2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wordWrap/>
        <w:topLinePunct w:val="0"/>
        <w:bidi w:val="0"/>
        <w:snapToGrid/>
        <w:spacing w:line="560" w:lineRule="exact"/>
        <w:ind w:firstLine="421"/>
        <w:jc w:val="center"/>
        <w:rPr>
          <w:rFonts w:hint="eastAsia" w:ascii="仿宋" w:hAnsi="仿宋" w:eastAsia="仿宋" w:cs="仿宋"/>
          <w:color w:val="auto"/>
          <w:spacing w:val="2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wordWrap/>
        <w:topLinePunct w:val="0"/>
        <w:bidi w:val="0"/>
        <w:snapToGrid/>
        <w:spacing w:line="560" w:lineRule="exact"/>
        <w:ind w:firstLine="421"/>
        <w:jc w:val="center"/>
        <w:rPr>
          <w:rFonts w:hint="eastAsia" w:ascii="仿宋" w:hAnsi="仿宋" w:eastAsia="仿宋" w:cs="仿宋"/>
          <w:color w:val="auto"/>
          <w:spacing w:val="2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wordWrap/>
        <w:topLinePunct w:val="0"/>
        <w:bidi w:val="0"/>
        <w:snapToGrid/>
        <w:spacing w:line="560" w:lineRule="exact"/>
        <w:ind w:firstLine="421"/>
        <w:jc w:val="center"/>
        <w:rPr>
          <w:rFonts w:hint="eastAsia" w:ascii="仿宋" w:hAnsi="仿宋" w:eastAsia="仿宋" w:cs="仿宋"/>
          <w:color w:val="auto"/>
          <w:spacing w:val="2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wordWrap/>
        <w:topLinePunct w:val="0"/>
        <w:bidi w:val="0"/>
        <w:snapToGrid/>
        <w:spacing w:line="560" w:lineRule="exact"/>
        <w:ind w:firstLine="421"/>
        <w:jc w:val="center"/>
        <w:rPr>
          <w:rFonts w:hint="eastAsia" w:ascii="仿宋" w:hAnsi="仿宋" w:eastAsia="仿宋" w:cs="仿宋"/>
          <w:color w:val="auto"/>
          <w:spacing w:val="20"/>
          <w:sz w:val="32"/>
          <w:szCs w:val="32"/>
          <w:lang w:val="en-US" w:eastAsia="zh-CN"/>
        </w:rPr>
      </w:pPr>
    </w:p>
    <w:sectPr>
      <w:pgSz w:w="16838" w:h="11906" w:orient="landscape"/>
      <w:pgMar w:top="1587" w:right="2098" w:bottom="1474" w:left="2154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JkZTJiODQ4NjExMjNhZjY3N2ZmYWY2MjMzYzBlYTMifQ=="/>
  </w:docVars>
  <w:rsids>
    <w:rsidRoot w:val="00000000"/>
    <w:rsid w:val="010610CF"/>
    <w:rsid w:val="02445D1D"/>
    <w:rsid w:val="189415E1"/>
    <w:rsid w:val="19C74A4D"/>
    <w:rsid w:val="251B35CB"/>
    <w:rsid w:val="31D42917"/>
    <w:rsid w:val="34CA5036"/>
    <w:rsid w:val="3CBF7E57"/>
    <w:rsid w:val="622E3190"/>
    <w:rsid w:val="632552BD"/>
    <w:rsid w:val="68DF1692"/>
    <w:rsid w:val="7C972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99"/>
    <w:pPr>
      <w:adjustRightInd w:val="0"/>
      <w:spacing w:line="312" w:lineRule="atLeast"/>
      <w:ind w:firstLine="574"/>
      <w:textAlignment w:val="baseline"/>
    </w:pPr>
    <w:rPr>
      <w:rFonts w:ascii="宋体"/>
      <w:kern w:val="0"/>
      <w:sz w:val="2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paragraph" w:customStyle="1" w:styleId="9">
    <w:name w:val="Table Paragraph"/>
    <w:basedOn w:val="1"/>
    <w:unhideWhenUsed/>
    <w:qFormat/>
    <w:uiPriority w:val="1"/>
    <w:rPr>
      <w:rFonts w:hint="default"/>
      <w:sz w:val="24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2020-10-29T07:28:00Z</dcterms:created>
  <dc:creator>Administrator</dc:creator>
  <cp:lastModifiedBy>若念不忘</cp:lastModifiedBy>
  <dcterms:modified xsi:type="dcterms:W3CDTF">2023-10-14T01:08:05Z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AA87254AB24F447AACF400AD19825960_13</vt:lpwstr>
  </property>
</Properties>
</file>